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3"/>
        <w:ind w:left="111" w:right="0" w:firstLine="0"/>
        <w:jc w:val="left"/>
        <w:rPr>
          <w:b/>
          <w:sz w:val="89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92902pt,62.798756pt" to="228.585902pt,62.798756pt" stroked="true" strokeweight="5pt" strokecolor="#007b49">
            <v:stroke dashstyle="solid"/>
            <w10:wrap type="topAndBottom"/>
          </v:line>
        </w:pict>
      </w:r>
      <w:r>
        <w:rPr>
          <w:b/>
          <w:color w:val="007B49"/>
          <w:sz w:val="89"/>
        </w:rPr>
        <w:t>Штирия вакцинирует!</w:t>
      </w:r>
    </w:p>
    <w:p>
      <w:pPr>
        <w:pStyle w:val="Heading1"/>
        <w:spacing w:before="953"/>
      </w:pPr>
      <w:r>
        <w:rPr>
          <w:color w:val="007B49"/>
        </w:rPr>
        <w:t>ПОЧЕМУ СТОИТ СДЕЛАТЬ ПРИВИВКУ?</w:t>
      </w:r>
    </w:p>
    <w:p>
      <w:pPr>
        <w:pStyle w:val="BodyText"/>
        <w:spacing w:before="178"/>
        <w:ind w:left="173"/>
      </w:pPr>
      <w:r>
        <w:rPr/>
        <w:t>Вакцинация защитит Вас от тяжелой формы заболевания вирусом Covid-19.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  <w:spacing w:before="1"/>
      </w:pPr>
      <w:r>
        <w:rPr>
          <w:color w:val="007B49"/>
        </w:rPr>
        <w:t>КАК ДЕЙСТВУЕТ ПРИВИВКА?</w:t>
      </w:r>
    </w:p>
    <w:p>
      <w:pPr>
        <w:pStyle w:val="BodyText"/>
        <w:spacing w:line="271" w:lineRule="auto" w:before="178"/>
        <w:ind w:left="173"/>
      </w:pPr>
      <w:r>
        <w:rPr/>
        <w:t>После вакцинации организм начинает вырабатывать антитела. Эти антитела защищают организм от заболевания вирусом Covid-19 в тяжелой форме. Вирус (SARS-CoV-2) не является составной частью вакцин.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1"/>
      </w:pPr>
      <w:r>
        <w:rPr>
          <w:color w:val="007B49"/>
        </w:rPr>
        <w:t>ЯВЛЯЕТСЯ ЛИ ВАКЦИНАЦИЯ БЕЗОПАСНОЙ?</w:t>
      </w:r>
    </w:p>
    <w:p>
      <w:pPr>
        <w:pStyle w:val="BodyText"/>
        <w:spacing w:line="271" w:lineRule="auto" w:before="178"/>
        <w:ind w:left="173" w:right="162"/>
      </w:pPr>
      <w:r>
        <w:rPr/>
        <w:t>Да. Вакцина была проверена на безопасность. Европейское агентство лекарственных средств (ЕАЛС) выдало разрешение на вакцинацию. Вакцинация является безопасной для людей, страдающих диабетом, высоким давлением, сердечными заболеваниями или астмой.</w:t>
      </w:r>
    </w:p>
    <w:p>
      <w:pPr>
        <w:pStyle w:val="BodyText"/>
        <w:rPr>
          <w:sz w:val="28"/>
        </w:rPr>
      </w:pPr>
    </w:p>
    <w:p>
      <w:pPr>
        <w:pStyle w:val="Heading1"/>
        <w:spacing w:line="254" w:lineRule="auto"/>
      </w:pPr>
      <w:r>
        <w:rPr>
          <w:color w:val="007B49"/>
        </w:rPr>
        <w:t>У ВАС ЕСТЬ АЛЛЕРГИЯ. МОЖНО ЛИ ВАМ ТЕМ НЕ МЕНЕЕ ПРОВОДИТЬ ВАКЦИНАЦИЮ?</w:t>
      </w:r>
    </w:p>
    <w:p>
      <w:pPr>
        <w:pStyle w:val="BodyText"/>
        <w:spacing w:line="271" w:lineRule="auto" w:before="155"/>
        <w:ind w:left="173"/>
      </w:pPr>
      <w:r>
        <w:rPr/>
        <w:t>Медицинские работники смогут просмотреть с Вами (проанализировать, проконтролировать) весь список составных частей вакцины, чтобы убедиться, что вакцинация для Вас возможна. Вакцина от Covid-19 не содержит яиц, желатина, консервантов или антибиотиков.</w:t>
      </w:r>
    </w:p>
    <w:p>
      <w:pPr>
        <w:pStyle w:val="BodyText"/>
        <w:rPr>
          <w:sz w:val="28"/>
        </w:rPr>
      </w:pPr>
    </w:p>
    <w:p>
      <w:pPr>
        <w:pStyle w:val="Heading1"/>
        <w:spacing w:line="254" w:lineRule="auto"/>
        <w:ind w:right="162"/>
      </w:pPr>
      <w:r>
        <w:rPr>
          <w:color w:val="007B49"/>
        </w:rPr>
        <w:t>ВЫ ПЕРЕБОЛЕЛИ ВИРУСОМ COVID-19. НУЖНО ЛИ ВАМ ПРОВОДИТЬ ВАКЦИНАЦИЮ?</w:t>
      </w:r>
    </w:p>
    <w:p>
      <w:pPr>
        <w:pStyle w:val="BodyText"/>
        <w:spacing w:line="271" w:lineRule="auto" w:before="155"/>
        <w:ind w:left="173"/>
      </w:pPr>
      <w:r>
        <w:rPr/>
        <w:t>Да. После заболевания вирусом Covid-19 иммунитет сохраняется только на некоторое время. Вы можете опять заболеть вирусом Covid-19. Лучше сделать прививку, чтобы организм оставался защищенным.</w:t>
      </w:r>
    </w:p>
    <w:p>
      <w:pPr>
        <w:spacing w:after="0" w:line="271" w:lineRule="auto"/>
        <w:sectPr>
          <w:footerReference w:type="default" r:id="rId5"/>
          <w:type w:val="continuous"/>
          <w:pgSz w:w="11910" w:h="16840"/>
          <w:pgMar w:footer="1596" w:top="1100" w:bottom="1780" w:left="960" w:right="1020"/>
          <w:pgNumType w:start="1"/>
        </w:sectPr>
      </w:pPr>
    </w:p>
    <w:p>
      <w:pPr>
        <w:pStyle w:val="Heading1"/>
        <w:spacing w:line="254" w:lineRule="auto" w:before="84"/>
        <w:ind w:right="1835"/>
      </w:pPr>
      <w:r>
        <w:rPr>
          <w:color w:val="007B49"/>
        </w:rPr>
        <w:t>СУЩЕСТВУЮТ ЛИ ПОБОЧНЫЕ ЭФФЕКТЫ ОТ ВАКЦИНАЦИИ?</w:t>
      </w:r>
    </w:p>
    <w:p>
      <w:pPr>
        <w:pStyle w:val="BodyText"/>
        <w:spacing w:line="271" w:lineRule="auto" w:before="155"/>
        <w:ind w:left="173" w:right="271"/>
      </w:pPr>
      <w:r>
        <w:rPr/>
        <w:t>Побочные эффекты возможны: боли или покраснения на месте укола, а также  головные боли, температура и мышечные судороги. Эти побочные эффекты возникают довольно часто, но являются нормальной реакцией. Как правило, они</w:t>
      </w:r>
      <w:r>
        <w:rPr>
          <w:spacing w:val="4"/>
        </w:rPr>
        <w:t> </w:t>
      </w:r>
      <w:r>
        <w:rPr/>
        <w:t>проходят</w:t>
      </w:r>
    </w:p>
    <w:p>
      <w:pPr>
        <w:pStyle w:val="BodyText"/>
        <w:spacing w:line="271" w:lineRule="auto" w:before="3"/>
        <w:ind w:left="173"/>
      </w:pPr>
      <w:r>
        <w:rPr/>
        <w:t>через пару дней. Непосредственно после вакцинации Вы будете находиться под наблюдением медицинских работников в течении 15-ти минут.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tabs>
          <w:tab w:pos="2900" w:val="left" w:leader="none"/>
        </w:tabs>
      </w:pPr>
      <w:r>
        <w:rPr>
          <w:color w:val="007B49"/>
        </w:rPr>
        <w:t>ЯВЛЯЕТСЯ</w:t>
      </w:r>
      <w:r>
        <w:rPr>
          <w:color w:val="007B49"/>
          <w:spacing w:val="-15"/>
        </w:rPr>
        <w:t> </w:t>
      </w:r>
      <w:r>
        <w:rPr>
          <w:color w:val="007B49"/>
        </w:rPr>
        <w:t>ЛИ</w:t>
        <w:tab/>
        <w:t>ВАКЦИНАЦИЯ</w:t>
      </w:r>
      <w:r>
        <w:rPr>
          <w:color w:val="007B49"/>
          <w:spacing w:val="-2"/>
        </w:rPr>
        <w:t> </w:t>
      </w:r>
      <w:r>
        <w:rPr>
          <w:color w:val="007B49"/>
        </w:rPr>
        <w:t>ОБЯЗАТЕЛЬНОЙ?</w:t>
      </w:r>
    </w:p>
    <w:p>
      <w:pPr>
        <w:pStyle w:val="BodyText"/>
        <w:spacing w:line="271" w:lineRule="auto" w:before="178"/>
        <w:ind w:left="173"/>
      </w:pPr>
      <w:r>
        <w:rPr/>
        <w:t>Нет, вакцинация является добровольной. (Нет, требований к общей обязательной вакцинации не существует. )Каждому, кто хочет пройти вакцинацию, будет предложена вакцина согласно плану вакцинирования.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line="254" w:lineRule="auto"/>
      </w:pPr>
      <w:r>
        <w:rPr>
          <w:color w:val="007B49"/>
        </w:rPr>
        <w:t>ГДЕ МОЖНО ЗАРЕГИСТРИРОВАТЬСЯ НА ВАКЦИНАЦИЮ?</w:t>
      </w:r>
    </w:p>
    <w:p>
      <w:pPr>
        <w:pStyle w:val="BodyText"/>
        <w:spacing w:line="271" w:lineRule="auto" w:before="154"/>
        <w:ind w:left="173" w:right="162"/>
      </w:pPr>
      <w:r>
        <w:rPr>
          <w:spacing w:val="-3"/>
          <w:w w:val="105"/>
        </w:rPr>
        <w:t>Зарегистрируйтесь</w:t>
      </w:r>
      <w:r>
        <w:rPr>
          <w:spacing w:val="-30"/>
          <w:w w:val="105"/>
        </w:rPr>
        <w:t> </w:t>
      </w:r>
      <w:r>
        <w:rPr>
          <w:w w:val="105"/>
        </w:rPr>
        <w:t>на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штирийской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платформе</w:t>
      </w:r>
      <w:r>
        <w:rPr>
          <w:spacing w:val="-30"/>
          <w:w w:val="105"/>
        </w:rPr>
        <w:t> </w:t>
      </w:r>
      <w:r>
        <w:rPr>
          <w:w w:val="105"/>
        </w:rPr>
        <w:t>для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вакцинации:</w:t>
      </w:r>
      <w:r>
        <w:rPr>
          <w:spacing w:val="-30"/>
          <w:w w:val="105"/>
        </w:rPr>
        <w:t> </w:t>
      </w:r>
      <w:hyperlink r:id="rId6">
        <w:r>
          <w:rPr>
            <w:color w:val="275B9B"/>
            <w:spacing w:val="-3"/>
            <w:w w:val="105"/>
            <w:u w:val="single" w:color="275B9B"/>
          </w:rPr>
          <w:t>Steirische</w:t>
        </w:r>
        <w:r>
          <w:rPr>
            <w:color w:val="275B9B"/>
            <w:spacing w:val="-30"/>
            <w:w w:val="105"/>
            <w:u w:val="single" w:color="275B9B"/>
          </w:rPr>
          <w:t> </w:t>
        </w:r>
        <w:r>
          <w:rPr>
            <w:color w:val="275B9B"/>
            <w:spacing w:val="-3"/>
            <w:w w:val="105"/>
            <w:u w:val="single" w:color="275B9B"/>
          </w:rPr>
          <w:t>Impfplatform</w:t>
        </w:r>
      </w:hyperlink>
      <w:r>
        <w:rPr>
          <w:spacing w:val="-3"/>
          <w:w w:val="105"/>
        </w:rPr>
        <w:t>. </w:t>
      </w:r>
      <w:r>
        <w:rPr>
          <w:w w:val="105"/>
        </w:rPr>
        <w:t>Как </w:t>
      </w:r>
      <w:r>
        <w:rPr>
          <w:spacing w:val="-3"/>
          <w:w w:val="105"/>
        </w:rPr>
        <w:t>только </w:t>
      </w:r>
      <w:r>
        <w:rPr>
          <w:w w:val="105"/>
        </w:rPr>
        <w:t>до Вас </w:t>
      </w:r>
      <w:r>
        <w:rPr>
          <w:spacing w:val="-3"/>
          <w:w w:val="105"/>
        </w:rPr>
        <w:t>дойдёт очередь (согласно плану вакцинирования), Вас проинформируют </w:t>
      </w:r>
      <w:r>
        <w:rPr>
          <w:w w:val="105"/>
        </w:rPr>
        <w:t>о </w:t>
      </w:r>
      <w:r>
        <w:rPr>
          <w:spacing w:val="-3"/>
          <w:w w:val="105"/>
        </w:rPr>
        <w:t>дальнейших действиях. </w:t>
      </w:r>
      <w:r>
        <w:rPr>
          <w:w w:val="105"/>
        </w:rPr>
        <w:t>На </w:t>
      </w:r>
      <w:r>
        <w:rPr>
          <w:spacing w:val="-3"/>
          <w:w w:val="105"/>
        </w:rPr>
        <w:t>вакцинацию возьмите </w:t>
      </w:r>
      <w:r>
        <w:rPr>
          <w:w w:val="105"/>
        </w:rPr>
        <w:t>с </w:t>
      </w:r>
      <w:r>
        <w:rPr>
          <w:spacing w:val="-3"/>
          <w:w w:val="105"/>
        </w:rPr>
        <w:t>собой (необходимо предоставить) следующие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документы: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5" w:after="0"/>
        <w:ind w:left="400" w:right="0" w:hanging="227"/>
        <w:jc w:val="left"/>
        <w:rPr>
          <w:sz w:val="23"/>
        </w:rPr>
      </w:pPr>
      <w:r>
        <w:rPr>
          <w:sz w:val="23"/>
        </w:rPr>
        <w:t>Подтверждение о регистрации в распечатанном или электронном</w:t>
      </w:r>
      <w:r>
        <w:rPr>
          <w:spacing w:val="24"/>
          <w:sz w:val="23"/>
        </w:rPr>
        <w:t> </w:t>
      </w:r>
      <w:r>
        <w:rPr>
          <w:sz w:val="23"/>
        </w:rPr>
        <w:t>виде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4" w:after="0"/>
        <w:ind w:left="400" w:right="0" w:hanging="227"/>
        <w:jc w:val="left"/>
        <w:rPr>
          <w:sz w:val="23"/>
        </w:rPr>
      </w:pPr>
      <w:r>
        <w:rPr>
          <w:sz w:val="23"/>
        </w:rPr>
        <w:t>Ваша действительная страховая карточка</w:t>
      </w:r>
      <w:r>
        <w:rPr>
          <w:spacing w:val="2"/>
          <w:sz w:val="23"/>
        </w:rPr>
        <w:t> </w:t>
      </w:r>
      <w:r>
        <w:rPr>
          <w:sz w:val="23"/>
        </w:rPr>
        <w:t>(E-Card)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4" w:after="0"/>
        <w:ind w:left="400" w:right="0" w:hanging="227"/>
        <w:jc w:val="left"/>
        <w:rPr>
          <w:sz w:val="23"/>
        </w:rPr>
      </w:pPr>
      <w:r>
        <w:rPr>
          <w:sz w:val="23"/>
        </w:rPr>
        <w:t>Ваш паспорт вакцинации (если таковой</w:t>
      </w:r>
      <w:r>
        <w:rPr>
          <w:spacing w:val="2"/>
          <w:sz w:val="23"/>
        </w:rPr>
        <w:t> </w:t>
      </w:r>
      <w:r>
        <w:rPr>
          <w:sz w:val="23"/>
        </w:rPr>
        <w:t>имеется)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4" w:after="0"/>
        <w:ind w:left="400" w:right="0" w:hanging="227"/>
        <w:jc w:val="left"/>
        <w:rPr>
          <w:sz w:val="23"/>
        </w:rPr>
      </w:pPr>
      <w:r>
        <w:rPr>
          <w:sz w:val="23"/>
        </w:rPr>
        <w:t>Актуальный список принимаемых медикаментов (если таковой</w:t>
      </w:r>
      <w:r>
        <w:rPr>
          <w:spacing w:val="15"/>
          <w:sz w:val="23"/>
        </w:rPr>
        <w:t> </w:t>
      </w:r>
      <w:r>
        <w:rPr>
          <w:sz w:val="23"/>
        </w:rPr>
        <w:t>имеется)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71" w:lineRule="auto" w:before="63" w:after="0"/>
        <w:ind w:left="400" w:right="822" w:hanging="227"/>
        <w:jc w:val="left"/>
        <w:rPr>
          <w:sz w:val="23"/>
        </w:rPr>
      </w:pPr>
      <w:r>
        <w:rPr>
          <w:sz w:val="23"/>
        </w:rPr>
        <w:t>Заполненная анкета «Информация и документация по вакцинации против коронавируса»: Aufklärungs-und Dokumentationsbogen zur</w:t>
      </w:r>
      <w:r>
        <w:rPr>
          <w:spacing w:val="38"/>
          <w:sz w:val="23"/>
        </w:rPr>
        <w:t> </w:t>
      </w:r>
      <w:r>
        <w:rPr>
          <w:sz w:val="23"/>
        </w:rPr>
        <w:t>Corona-Schutzimpfung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spacing w:line="254" w:lineRule="auto"/>
      </w:pPr>
      <w:r>
        <w:rPr>
          <w:color w:val="007B49"/>
        </w:rPr>
        <w:t>ЕСЛИ У ВАС ВОЗНИКНУТ ВОПРОСЫ О ВАКЦИНАЦИИ ПРОТИВ КОРОНАВИРУСА ИЛИ О (КОНКРЕТНЫХ)</w:t>
      </w:r>
    </w:p>
    <w:p>
      <w:pPr>
        <w:spacing w:before="155"/>
        <w:ind w:left="173" w:right="0" w:firstLine="0"/>
        <w:jc w:val="left"/>
        <w:rPr>
          <w:b/>
          <w:sz w:val="23"/>
        </w:rPr>
      </w:pPr>
      <w:r>
        <w:rPr>
          <w:b/>
          <w:sz w:val="23"/>
        </w:rPr>
        <w:t>вакцинах, обращайтесь на горячую линию федеральной земли: 0800555621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8"/>
        </w:rPr>
      </w:pPr>
    </w:p>
    <w:p>
      <w:pPr>
        <w:pStyle w:val="Heading2"/>
      </w:pPr>
      <w:r>
        <w:rPr/>
        <w:pict>
          <v:shape style="position:absolute;margin-left:56.693001pt;margin-top:-4.371143pt;width:19.25pt;height:34.6pt;mso-position-horizontal-relative:page;mso-position-vertical-relative:paragraph;z-index:1048" coordorigin="1134,-87" coordsize="385,692" path="m1134,-87l1134,604,1519,258,1134,-87xe" filled="true" fillcolor="#e3e3e3" stroked="false">
            <v:path arrowok="t"/>
            <v:fill type="solid"/>
            <w10:wrap type="none"/>
          </v:shape>
        </w:pict>
      </w:r>
      <w:r>
        <w:rPr/>
        <w:t>Вся информация на тему „Штирия вакцинирует“:</w:t>
      </w:r>
    </w:p>
    <w:p>
      <w:pPr>
        <w:spacing w:before="24"/>
        <w:ind w:left="820" w:right="0" w:firstLine="0"/>
        <w:jc w:val="left"/>
        <w:rPr>
          <w:sz w:val="24"/>
        </w:rPr>
      </w:pPr>
      <w:hyperlink r:id="rId7">
        <w:r>
          <w:rPr>
            <w:color w:val="007B49"/>
            <w:sz w:val="24"/>
          </w:rPr>
          <w:t>www.impfen.steiermark.at</w:t>
        </w:r>
      </w:hyperlink>
    </w:p>
    <w:p>
      <w:pPr>
        <w:pStyle w:val="BodyText"/>
        <w:rPr>
          <w:sz w:val="28"/>
        </w:rPr>
      </w:pPr>
    </w:p>
    <w:p>
      <w:pPr>
        <w:spacing w:before="221"/>
        <w:ind w:left="820" w:right="0" w:firstLine="0"/>
        <w:jc w:val="left"/>
        <w:rPr>
          <w:b/>
          <w:sz w:val="24"/>
        </w:rPr>
      </w:pPr>
      <w:r>
        <w:rPr/>
        <w:pict>
          <v:shape style="position:absolute;margin-left:56.693001pt;margin-top:6.678958pt;width:19.25pt;height:34.6pt;mso-position-horizontal-relative:page;mso-position-vertical-relative:paragraph;z-index:1072" coordorigin="1134,134" coordsize="385,692" path="m1134,134l1134,825,1519,479,1134,134xe" filled="true" fillcolor="#e3e3e3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Предварительная регистрация на вакцинацию:</w:t>
      </w:r>
    </w:p>
    <w:p>
      <w:pPr>
        <w:spacing w:before="24"/>
        <w:ind w:left="820" w:right="0" w:firstLine="0"/>
        <w:jc w:val="left"/>
        <w:rPr>
          <w:sz w:val="24"/>
        </w:rPr>
      </w:pPr>
      <w:hyperlink r:id="rId8">
        <w:r>
          <w:rPr>
            <w:color w:val="007B49"/>
            <w:sz w:val="24"/>
          </w:rPr>
          <w:t>www.steiermarkimpft.at</w:t>
        </w:r>
      </w:hyperlink>
    </w:p>
    <w:sectPr>
      <w:pgSz w:w="11910" w:h="16840"/>
      <w:pgMar w:header="0" w:footer="1596" w:top="1320" w:bottom="17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247">
          <wp:simplePos x="0" y="0"/>
          <wp:positionH relativeFrom="page">
            <wp:posOffset>3066592</wp:posOffset>
          </wp:positionH>
          <wp:positionV relativeFrom="page">
            <wp:posOffset>9662128</wp:posOffset>
          </wp:positionV>
          <wp:extent cx="1426822" cy="49678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49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2271">
          <wp:simplePos x="0" y="0"/>
          <wp:positionH relativeFrom="page">
            <wp:posOffset>5354030</wp:posOffset>
          </wp:positionH>
          <wp:positionV relativeFrom="page">
            <wp:posOffset>9551814</wp:posOffset>
          </wp:positionV>
          <wp:extent cx="1485966" cy="600189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66" cy="600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87.898315pt;width:119.15pt;height:14.85pt;mso-position-horizontal-relative:page;mso-position-vertical-relative:page;z-index:-31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2"/>
                  </w:rPr>
                </w:pPr>
                <w:hyperlink r:id="rId3">
                  <w:r>
                    <w:rPr>
                      <w:color w:val="007B49"/>
                      <w:sz w:val="22"/>
                    </w:rPr>
                    <w:t>www.steiermarkimpft.at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8.691986pt;margin-top:813.367981pt;width:16.9pt;height:14.3pt;mso-position-horizontal-relative:page;mso-position-vertical-relative:page;z-index:-3136" type="#_x0000_t202" filled="false" stroked="false">
          <v:textbox inset="0,0,0,0">
            <w:txbxContent>
              <w:p>
                <w:pPr>
                  <w:spacing w:before="26"/>
                  <w:ind w:left="4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"/>
      <w:lvlJc w:val="left"/>
      <w:pPr>
        <w:ind w:left="400" w:hanging="227"/>
      </w:pPr>
      <w:rPr>
        <w:rFonts w:hint="default" w:ascii="Wingdings 2" w:hAnsi="Wingdings 2" w:eastAsia="Wingdings 2" w:cs="Wingdings 2"/>
        <w:color w:val="007B49"/>
        <w:w w:val="100"/>
        <w:position w:val="2"/>
        <w:sz w:val="22"/>
        <w:szCs w:val="22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5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30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25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2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16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11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06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020" w:hanging="22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73"/>
      <w:outlineLvl w:val="1"/>
    </w:pPr>
    <w:rPr>
      <w:rFonts w:ascii="Arial" w:hAnsi="Arial" w:eastAsia="Arial" w:cs="Arial"/>
      <w:sz w:val="36"/>
      <w:szCs w:val="36"/>
      <w:lang w:val="de-DE" w:eastAsia="de-DE" w:bidi="de-DE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Arial" w:hAnsi="Arial" w:eastAsia="Arial" w:cs="Arial"/>
      <w:b/>
      <w:bCs/>
      <w:sz w:val="24"/>
      <w:szCs w:val="24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64"/>
      <w:ind w:left="400" w:hanging="227"/>
    </w:pPr>
    <w:rPr>
      <w:rFonts w:ascii="Arial" w:hAnsi="Arial" w:eastAsia="Arial" w:cs="Aria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nmeldung.steiermark-impft.at/voranmeldung/index.html" TargetMode="External"/><Relationship Id="rId7" Type="http://schemas.openxmlformats.org/officeDocument/2006/relationships/hyperlink" Target="http://www.impfen.steiermark.at/" TargetMode="External"/><Relationship Id="rId8" Type="http://schemas.openxmlformats.org/officeDocument/2006/relationships/hyperlink" Target="http://www.steiermarkimpft.at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steiermarkimpft.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2021-05-06T12:03:01Z</dcterms:created>
  <dcterms:modified xsi:type="dcterms:W3CDTF">2021-05-06T12:03:01Z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2021-05-06T00:00:00Z</vt:filetime>
  </property>
</Properties>
</file>